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5E" w:rsidRDefault="00A1315E" w:rsidP="00A1315E">
      <w:pPr>
        <w:pStyle w:val="NormalWeb"/>
        <w:tabs>
          <w:tab w:val="left" w:pos="9360"/>
        </w:tabs>
        <w:spacing w:before="0" w:beforeAutospacing="0" w:after="0" w:afterAutospacing="0"/>
        <w:ind w:left="-540" w:right="-72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inline distT="0" distB="0" distL="0" distR="0" wp14:anchorId="38553613" wp14:editId="38084F3E">
            <wp:extent cx="2036057" cy="802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iontech-logo-only-CMY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057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15E" w:rsidRDefault="00A1315E" w:rsidP="00A1315E">
      <w:pPr>
        <w:pStyle w:val="NormalWeb"/>
        <w:tabs>
          <w:tab w:val="left" w:pos="9360"/>
        </w:tabs>
        <w:spacing w:before="0" w:beforeAutospacing="0" w:after="0" w:afterAutospacing="0"/>
        <w:ind w:left="-540" w:right="-720"/>
        <w:rPr>
          <w:rFonts w:ascii="Century Gothic" w:hAnsi="Century Gothic"/>
          <w:b/>
        </w:rPr>
      </w:pPr>
    </w:p>
    <w:p w:rsidR="00A1315E" w:rsidRPr="004371D7" w:rsidRDefault="00A1315E" w:rsidP="00A1315E">
      <w:pPr>
        <w:pStyle w:val="NormalWeb"/>
        <w:tabs>
          <w:tab w:val="left" w:pos="9630"/>
        </w:tabs>
        <w:spacing w:before="0" w:beforeAutospacing="0" w:after="0" w:afterAutospacing="0"/>
        <w:ind w:left="-540" w:right="-990"/>
        <w:rPr>
          <w:rFonts w:ascii="Times New Roman" w:hAnsi="Times New Roman"/>
          <w:b/>
        </w:rPr>
      </w:pPr>
      <w:r w:rsidRPr="00885CE4">
        <w:rPr>
          <w:rFonts w:ascii="Times New Roman" w:hAnsi="Times New Roman"/>
          <w:b/>
        </w:rPr>
        <w:t xml:space="preserve">For Immediate Release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9042E">
        <w:rPr>
          <w:rFonts w:ascii="Times New Roman" w:hAnsi="Times New Roman"/>
          <w:b/>
        </w:rPr>
        <w:t>Contact</w:t>
      </w:r>
    </w:p>
    <w:p w:rsidR="00A1315E" w:rsidRDefault="00A1315E" w:rsidP="00A1315E">
      <w:pPr>
        <w:ind w:left="-540"/>
        <w:rPr>
          <w:rFonts w:ascii="Times New Roman" w:hAnsi="Times New Roman" w:cs="Times New Roman"/>
          <w:b/>
          <w:sz w:val="20"/>
          <w:szCs w:val="20"/>
        </w:rPr>
      </w:pPr>
    </w:p>
    <w:p w:rsidR="00A1315E" w:rsidRDefault="00A1315E" w:rsidP="00A1315E">
      <w:pPr>
        <w:ind w:left="-5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en-US"/>
        </w:rPr>
        <w:drawing>
          <wp:inline distT="0" distB="0" distL="0" distR="0">
            <wp:extent cx="3529330" cy="576375"/>
            <wp:effectExtent l="0" t="0" r="127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nicare-logo-complet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663" cy="57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315E" w:rsidRDefault="00A1315E" w:rsidP="0012181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1816" w:rsidRPr="00A1315E" w:rsidRDefault="00121816" w:rsidP="00A1315E">
      <w:pPr>
        <w:ind w:left="-450" w:right="-450"/>
        <w:jc w:val="center"/>
        <w:rPr>
          <w:rFonts w:ascii="Times New Roman" w:hAnsi="Times New Roman" w:cs="Times New Roman"/>
          <w:b/>
        </w:rPr>
      </w:pPr>
      <w:r w:rsidRPr="00A1315E">
        <w:rPr>
          <w:rFonts w:ascii="Times New Roman" w:hAnsi="Times New Roman" w:cs="Times New Roman"/>
          <w:b/>
        </w:rPr>
        <w:t>VisionTech Angels Adds 24</w:t>
      </w:r>
      <w:r w:rsidRPr="00A1315E">
        <w:rPr>
          <w:rFonts w:ascii="Times New Roman" w:hAnsi="Times New Roman" w:cs="Times New Roman"/>
          <w:b/>
          <w:vertAlign w:val="superscript"/>
        </w:rPr>
        <w:t>th</w:t>
      </w:r>
      <w:r w:rsidRPr="00A1315E">
        <w:rPr>
          <w:rFonts w:ascii="Times New Roman" w:hAnsi="Times New Roman" w:cs="Times New Roman"/>
          <w:b/>
        </w:rPr>
        <w:t xml:space="preserve"> Company, PhotoniCare, to Its Investment Portfolio</w:t>
      </w:r>
    </w:p>
    <w:p w:rsidR="00121816" w:rsidRPr="00121816" w:rsidRDefault="00121816" w:rsidP="00A1315E">
      <w:pPr>
        <w:ind w:left="-450" w:right="-450"/>
        <w:rPr>
          <w:rFonts w:ascii="Times New Roman" w:hAnsi="Times New Roman" w:cs="Times New Roman"/>
          <w:sz w:val="20"/>
          <w:szCs w:val="20"/>
        </w:rPr>
      </w:pPr>
    </w:p>
    <w:p w:rsidR="00121816" w:rsidRDefault="00E10287" w:rsidP="004C4FAE">
      <w:pPr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INDIANAPOLIS, Indiana (August 16</w:t>
      </w:r>
      <w:r w:rsidR="00121816">
        <w:rPr>
          <w:rFonts w:ascii="Times New Roman" w:hAnsi="Times New Roman" w:cs="Times New Roman"/>
          <w:sz w:val="20"/>
          <w:szCs w:val="20"/>
        </w:rPr>
        <w:t xml:space="preserve">, 2017) – </w:t>
      </w:r>
      <w:r w:rsidR="004C4FAE">
        <w:rPr>
          <w:rFonts w:ascii="Times New Roman" w:hAnsi="Times New Roman" w:cs="Times New Roman"/>
          <w:sz w:val="20"/>
          <w:szCs w:val="20"/>
        </w:rPr>
        <w:t xml:space="preserve">As a father with three children under age six, </w:t>
      </w:r>
      <w:r w:rsidR="00121816">
        <w:rPr>
          <w:rFonts w:ascii="Times New Roman" w:hAnsi="Times New Roman" w:cs="Times New Roman"/>
          <w:sz w:val="20"/>
          <w:szCs w:val="20"/>
        </w:rPr>
        <w:t xml:space="preserve">VisionTech Angels’ Executive Director Ben Pidgeon </w:t>
      </w:r>
      <w:r w:rsidR="004C4FAE">
        <w:rPr>
          <w:rFonts w:ascii="Times New Roman" w:hAnsi="Times New Roman" w:cs="Times New Roman"/>
          <w:sz w:val="20"/>
          <w:szCs w:val="20"/>
        </w:rPr>
        <w:t>has seen his share of ear infections and made many a run to the drug store for antibiotics. So when Illinois-based startup PhotoniCare pitched V</w:t>
      </w:r>
      <w:r>
        <w:rPr>
          <w:rFonts w:ascii="Times New Roman" w:hAnsi="Times New Roman" w:cs="Times New Roman"/>
          <w:sz w:val="20"/>
          <w:szCs w:val="20"/>
        </w:rPr>
        <w:t xml:space="preserve">isionTech Angels on their </w:t>
      </w:r>
      <w:proofErr w:type="spellStart"/>
      <w:r>
        <w:rPr>
          <w:rFonts w:ascii="Times New Roman" w:hAnsi="Times New Roman" w:cs="Times New Roman"/>
          <w:sz w:val="20"/>
          <w:szCs w:val="20"/>
        </w:rPr>
        <w:t>ClearV</w:t>
      </w:r>
      <w:r w:rsidR="004C4FAE">
        <w:rPr>
          <w:rFonts w:ascii="Times New Roman" w:hAnsi="Times New Roman" w:cs="Times New Roman"/>
          <w:sz w:val="20"/>
          <w:szCs w:val="20"/>
        </w:rPr>
        <w:t>iew</w:t>
      </w:r>
      <w:proofErr w:type="spellEnd"/>
      <w:r w:rsidR="004C4FAE">
        <w:rPr>
          <w:rFonts w:ascii="Times New Roman" w:hAnsi="Times New Roman" w:cs="Times New Roman"/>
          <w:sz w:val="20"/>
          <w:szCs w:val="20"/>
        </w:rPr>
        <w:t xml:space="preserve"> technology that </w:t>
      </w:r>
      <w:r w:rsidR="00587A78">
        <w:rPr>
          <w:rFonts w:ascii="Times New Roman" w:hAnsi="Times New Roman" w:cs="Times New Roman"/>
          <w:sz w:val="20"/>
          <w:szCs w:val="20"/>
        </w:rPr>
        <w:t>significantly</w:t>
      </w:r>
      <w:r w:rsidR="004C4FAE">
        <w:rPr>
          <w:rFonts w:ascii="Times New Roman" w:hAnsi="Times New Roman" w:cs="Times New Roman"/>
          <w:sz w:val="20"/>
          <w:szCs w:val="20"/>
        </w:rPr>
        <w:t xml:space="preserve"> improves ear </w:t>
      </w:r>
      <w:r w:rsidR="00587A78">
        <w:rPr>
          <w:rFonts w:ascii="Times New Roman" w:hAnsi="Times New Roman" w:cs="Times New Roman"/>
          <w:sz w:val="20"/>
          <w:szCs w:val="20"/>
        </w:rPr>
        <w:t>infection diagnostic</w:t>
      </w:r>
      <w:r w:rsidR="004C4FAE">
        <w:rPr>
          <w:rFonts w:ascii="Times New Roman" w:hAnsi="Times New Roman" w:cs="Times New Roman"/>
          <w:sz w:val="20"/>
          <w:szCs w:val="20"/>
        </w:rPr>
        <w:t>s</w:t>
      </w:r>
      <w:r w:rsidR="00587A78">
        <w:rPr>
          <w:rFonts w:ascii="Times New Roman" w:hAnsi="Times New Roman" w:cs="Times New Roman"/>
          <w:sz w:val="20"/>
          <w:szCs w:val="20"/>
        </w:rPr>
        <w:t>, potentially</w:t>
      </w:r>
      <w:r w:rsidR="004C4FAE">
        <w:rPr>
          <w:rFonts w:ascii="Times New Roman" w:hAnsi="Times New Roman" w:cs="Times New Roman"/>
          <w:sz w:val="20"/>
          <w:szCs w:val="20"/>
        </w:rPr>
        <w:t xml:space="preserve"> reducing the use of </w:t>
      </w:r>
      <w:r w:rsidR="00476114">
        <w:rPr>
          <w:rFonts w:ascii="Times New Roman" w:hAnsi="Times New Roman" w:cs="Times New Roman"/>
          <w:sz w:val="20"/>
          <w:szCs w:val="20"/>
        </w:rPr>
        <w:t>antibiotics</w:t>
      </w:r>
      <w:r w:rsidR="004C4FAE">
        <w:rPr>
          <w:rFonts w:ascii="Times New Roman" w:hAnsi="Times New Roman" w:cs="Times New Roman"/>
          <w:sz w:val="20"/>
          <w:szCs w:val="20"/>
        </w:rPr>
        <w:t xml:space="preserve"> and surgery</w:t>
      </w:r>
      <w:r w:rsidR="00914281">
        <w:rPr>
          <w:rFonts w:ascii="Times New Roman" w:hAnsi="Times New Roman" w:cs="Times New Roman"/>
          <w:sz w:val="20"/>
          <w:szCs w:val="20"/>
        </w:rPr>
        <w:t>,</w:t>
      </w:r>
      <w:r w:rsidR="00225A6F">
        <w:rPr>
          <w:rFonts w:ascii="Times New Roman" w:hAnsi="Times New Roman" w:cs="Times New Roman"/>
          <w:sz w:val="20"/>
          <w:szCs w:val="20"/>
        </w:rPr>
        <w:t xml:space="preserve"> </w:t>
      </w:r>
      <w:r w:rsidR="00914281">
        <w:rPr>
          <w:rFonts w:ascii="Times New Roman" w:hAnsi="Times New Roman" w:cs="Times New Roman"/>
          <w:sz w:val="20"/>
          <w:szCs w:val="20"/>
        </w:rPr>
        <w:t>Pidgeon was all ears</w:t>
      </w:r>
      <w:r w:rsidR="00225A6F">
        <w:rPr>
          <w:rFonts w:ascii="Times New Roman" w:hAnsi="Times New Roman" w:cs="Times New Roman"/>
          <w:sz w:val="20"/>
          <w:szCs w:val="20"/>
        </w:rPr>
        <w:t>.</w:t>
      </w:r>
    </w:p>
    <w:p w:rsidR="00225A6F" w:rsidRDefault="00225A6F" w:rsidP="00A1315E">
      <w:pPr>
        <w:ind w:left="-450" w:right="-450"/>
        <w:rPr>
          <w:rFonts w:ascii="Times New Roman" w:hAnsi="Times New Roman" w:cs="Times New Roman"/>
          <w:sz w:val="20"/>
          <w:szCs w:val="20"/>
        </w:rPr>
      </w:pPr>
    </w:p>
    <w:p w:rsidR="00225A6F" w:rsidRDefault="00225A6F" w:rsidP="00A1315E">
      <w:pPr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 so </w:t>
      </w:r>
      <w:r w:rsidR="00914281">
        <w:rPr>
          <w:rFonts w:ascii="Times New Roman" w:hAnsi="Times New Roman" w:cs="Times New Roman"/>
          <w:sz w:val="20"/>
          <w:szCs w:val="20"/>
        </w:rPr>
        <w:t>was</w:t>
      </w:r>
      <w:r>
        <w:rPr>
          <w:rFonts w:ascii="Times New Roman" w:hAnsi="Times New Roman" w:cs="Times New Roman"/>
          <w:sz w:val="20"/>
          <w:szCs w:val="20"/>
        </w:rPr>
        <w:t xml:space="preserve"> VisionTech Angels</w:t>
      </w:r>
      <w:r w:rsidR="004C4FAE">
        <w:rPr>
          <w:rFonts w:ascii="Times New Roman" w:hAnsi="Times New Roman" w:cs="Times New Roman"/>
          <w:sz w:val="20"/>
          <w:szCs w:val="20"/>
        </w:rPr>
        <w:t>’ statewide network of investors</w:t>
      </w:r>
      <w:r>
        <w:rPr>
          <w:rFonts w:ascii="Times New Roman" w:hAnsi="Times New Roman" w:cs="Times New Roman"/>
          <w:sz w:val="20"/>
          <w:szCs w:val="20"/>
        </w:rPr>
        <w:t>. Last week</w:t>
      </w:r>
      <w:r w:rsidR="00914281">
        <w:rPr>
          <w:rFonts w:ascii="Times New Roman" w:hAnsi="Times New Roman" w:cs="Times New Roman"/>
          <w:sz w:val="20"/>
          <w:szCs w:val="20"/>
        </w:rPr>
        <w:t>, after conducting extensive due diligence,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4281">
        <w:rPr>
          <w:rFonts w:ascii="Times New Roman" w:hAnsi="Times New Roman" w:cs="Times New Roman"/>
          <w:sz w:val="20"/>
          <w:szCs w:val="20"/>
        </w:rPr>
        <w:t>VisionTech Angels</w:t>
      </w:r>
      <w:r>
        <w:rPr>
          <w:rFonts w:ascii="Times New Roman" w:hAnsi="Times New Roman" w:cs="Times New Roman"/>
          <w:sz w:val="20"/>
          <w:szCs w:val="20"/>
        </w:rPr>
        <w:t xml:space="preserve"> made PhotoniCare its twenty-fourth portfolio company, investing $272,000 in the </w:t>
      </w:r>
      <w:r w:rsidR="00587A78">
        <w:rPr>
          <w:rFonts w:ascii="Times New Roman" w:hAnsi="Times New Roman" w:cs="Times New Roman"/>
          <w:sz w:val="20"/>
          <w:szCs w:val="20"/>
        </w:rPr>
        <w:t>company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14281" w:rsidRDefault="00914281" w:rsidP="00A1315E">
      <w:pPr>
        <w:ind w:left="-450" w:right="-450"/>
        <w:rPr>
          <w:rFonts w:ascii="Times New Roman" w:hAnsi="Times New Roman" w:cs="Times New Roman"/>
          <w:sz w:val="20"/>
          <w:szCs w:val="20"/>
        </w:rPr>
      </w:pPr>
    </w:p>
    <w:p w:rsidR="00914281" w:rsidRDefault="00914281" w:rsidP="00EF31FB">
      <w:pPr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Said Pidgeon, “I know first hand that kids and ear infections go hand-in-hand. What I didn’t know is ear infections affect up to 80 percent of </w:t>
      </w:r>
      <w:r w:rsidR="00677CEF">
        <w:rPr>
          <w:rFonts w:ascii="Times New Roman" w:hAnsi="Times New Roman" w:cs="Times New Roman"/>
          <w:sz w:val="20"/>
          <w:szCs w:val="20"/>
        </w:rPr>
        <w:t xml:space="preserve">children in the United States each year. </w:t>
      </w:r>
      <w:r w:rsidR="00587A78">
        <w:rPr>
          <w:rFonts w:ascii="Times New Roman" w:hAnsi="Times New Roman" w:cs="Times New Roman"/>
          <w:sz w:val="20"/>
          <w:szCs w:val="20"/>
        </w:rPr>
        <w:t>Half</w:t>
      </w:r>
      <w:r>
        <w:rPr>
          <w:rFonts w:ascii="Times New Roman" w:hAnsi="Times New Roman" w:cs="Times New Roman"/>
          <w:sz w:val="20"/>
          <w:szCs w:val="20"/>
        </w:rPr>
        <w:t xml:space="preserve"> of ear infections are misdiagnosed. The main culprit is outdated technology.”</w:t>
      </w:r>
    </w:p>
    <w:p w:rsidR="00914281" w:rsidRDefault="00914281" w:rsidP="00A1315E">
      <w:pPr>
        <w:ind w:left="-450" w:right="-450"/>
        <w:rPr>
          <w:rFonts w:ascii="Times New Roman" w:hAnsi="Times New Roman" w:cs="Times New Roman"/>
          <w:sz w:val="20"/>
          <w:szCs w:val="20"/>
        </w:rPr>
      </w:pPr>
    </w:p>
    <w:p w:rsidR="00914281" w:rsidRDefault="003710F4" w:rsidP="00A1315E">
      <w:pPr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PhotoniCare</w:t>
      </w:r>
      <w:r w:rsidR="00914281">
        <w:rPr>
          <w:rFonts w:ascii="Times New Roman" w:hAnsi="Times New Roman" w:cs="Times New Roman"/>
          <w:sz w:val="20"/>
          <w:szCs w:val="20"/>
        </w:rPr>
        <w:t xml:space="preserve"> developed</w:t>
      </w:r>
      <w:r w:rsidR="00E102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10287">
        <w:rPr>
          <w:rFonts w:ascii="Times New Roman" w:hAnsi="Times New Roman" w:cs="Times New Roman"/>
          <w:sz w:val="20"/>
          <w:szCs w:val="20"/>
        </w:rPr>
        <w:t>ClearV</w:t>
      </w:r>
      <w:r>
        <w:rPr>
          <w:rFonts w:ascii="Times New Roman" w:hAnsi="Times New Roman" w:cs="Times New Roman"/>
          <w:sz w:val="20"/>
          <w:szCs w:val="20"/>
        </w:rPr>
        <w:t>iew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as</w:t>
      </w:r>
      <w:r w:rsidR="00914281">
        <w:rPr>
          <w:rFonts w:ascii="Times New Roman" w:hAnsi="Times New Roman" w:cs="Times New Roman"/>
          <w:sz w:val="20"/>
          <w:szCs w:val="20"/>
        </w:rPr>
        <w:t xml:space="preserve"> a</w:t>
      </w:r>
      <w:r>
        <w:rPr>
          <w:rFonts w:ascii="Times New Roman" w:hAnsi="Times New Roman" w:cs="Times New Roman"/>
          <w:sz w:val="20"/>
          <w:szCs w:val="20"/>
        </w:rPr>
        <w:t>n</w:t>
      </w:r>
      <w:r w:rsidR="00914281">
        <w:rPr>
          <w:rFonts w:ascii="Times New Roman" w:hAnsi="Times New Roman" w:cs="Times New Roman"/>
          <w:sz w:val="20"/>
          <w:szCs w:val="20"/>
        </w:rPr>
        <w:t xml:space="preserve"> alternative to the otoscopes primary care physicians and ear, nose and throat specialists </w:t>
      </w:r>
      <w:r w:rsidR="00677CEF">
        <w:rPr>
          <w:rFonts w:ascii="Times New Roman" w:hAnsi="Times New Roman" w:cs="Times New Roman"/>
          <w:sz w:val="20"/>
          <w:szCs w:val="20"/>
        </w:rPr>
        <w:t xml:space="preserve">currently </w:t>
      </w:r>
      <w:r w:rsidR="00914281">
        <w:rPr>
          <w:rFonts w:ascii="Times New Roman" w:hAnsi="Times New Roman" w:cs="Times New Roman"/>
          <w:sz w:val="20"/>
          <w:szCs w:val="20"/>
        </w:rPr>
        <w:t xml:space="preserve">use to check for </w:t>
      </w:r>
      <w:r w:rsidR="00677CEF">
        <w:rPr>
          <w:rFonts w:ascii="Times New Roman" w:hAnsi="Times New Roman" w:cs="Times New Roman"/>
          <w:sz w:val="20"/>
          <w:szCs w:val="20"/>
        </w:rPr>
        <w:t xml:space="preserve">ear </w:t>
      </w:r>
      <w:r w:rsidR="00914281">
        <w:rPr>
          <w:rFonts w:ascii="Times New Roman" w:hAnsi="Times New Roman" w:cs="Times New Roman"/>
          <w:sz w:val="20"/>
          <w:szCs w:val="20"/>
        </w:rPr>
        <w:t>infections.</w:t>
      </w:r>
      <w:r w:rsidR="00677CEF">
        <w:rPr>
          <w:rFonts w:ascii="Times New Roman" w:hAnsi="Times New Roman" w:cs="Times New Roman"/>
          <w:sz w:val="20"/>
          <w:szCs w:val="20"/>
        </w:rPr>
        <w:t xml:space="preserve"> O</w:t>
      </w:r>
      <w:r w:rsidR="00914281">
        <w:rPr>
          <w:rFonts w:ascii="Times New Roman" w:hAnsi="Times New Roman" w:cs="Times New Roman"/>
          <w:sz w:val="20"/>
          <w:szCs w:val="20"/>
        </w:rPr>
        <w:t xml:space="preserve">toscopes are </w:t>
      </w:r>
      <w:r w:rsidR="00677CEF">
        <w:rPr>
          <w:rFonts w:ascii="Times New Roman" w:hAnsi="Times New Roman" w:cs="Times New Roman"/>
          <w:sz w:val="20"/>
          <w:szCs w:val="20"/>
        </w:rPr>
        <w:t>less than ideal</w:t>
      </w:r>
      <w:r w:rsidR="00914281">
        <w:rPr>
          <w:rFonts w:ascii="Times New Roman" w:hAnsi="Times New Roman" w:cs="Times New Roman"/>
          <w:sz w:val="20"/>
          <w:szCs w:val="20"/>
        </w:rPr>
        <w:t xml:space="preserve"> because physicians can’t see beyond the </w:t>
      </w:r>
      <w:r w:rsidR="00476114">
        <w:rPr>
          <w:rFonts w:ascii="Times New Roman" w:hAnsi="Times New Roman" w:cs="Times New Roman"/>
          <w:sz w:val="20"/>
          <w:szCs w:val="20"/>
        </w:rPr>
        <w:t>eardrum</w:t>
      </w:r>
      <w:r w:rsidR="00914281">
        <w:rPr>
          <w:rFonts w:ascii="Times New Roman" w:hAnsi="Times New Roman" w:cs="Times New Roman"/>
          <w:sz w:val="20"/>
          <w:szCs w:val="20"/>
        </w:rPr>
        <w:t xml:space="preserve"> into the middle ear where most ear infections occur.</w:t>
      </w:r>
    </w:p>
    <w:p w:rsidR="003710F4" w:rsidRDefault="003710F4" w:rsidP="00A1315E">
      <w:pPr>
        <w:ind w:left="-450" w:right="-450"/>
        <w:rPr>
          <w:rFonts w:ascii="Times New Roman" w:hAnsi="Times New Roman" w:cs="Times New Roman"/>
          <w:sz w:val="20"/>
          <w:szCs w:val="20"/>
        </w:rPr>
      </w:pPr>
    </w:p>
    <w:p w:rsidR="003710F4" w:rsidRDefault="004E7606" w:rsidP="00A1315E">
      <w:pPr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PhotoniCare</w:t>
      </w:r>
      <w:r w:rsidR="003710F4">
        <w:rPr>
          <w:rFonts w:ascii="Times New Roman" w:hAnsi="Times New Roman" w:cs="Times New Roman"/>
          <w:sz w:val="20"/>
          <w:szCs w:val="20"/>
        </w:rPr>
        <w:t xml:space="preserve"> CEO and co-founder, R</w:t>
      </w:r>
      <w:r w:rsidR="00476114">
        <w:rPr>
          <w:rFonts w:ascii="Times New Roman" w:hAnsi="Times New Roman" w:cs="Times New Roman"/>
          <w:sz w:val="20"/>
          <w:szCs w:val="20"/>
        </w:rPr>
        <w:t xml:space="preserve">yan Shelton, PhD, pitched the </w:t>
      </w:r>
      <w:proofErr w:type="spellStart"/>
      <w:r w:rsidR="00476114">
        <w:rPr>
          <w:rFonts w:ascii="Times New Roman" w:hAnsi="Times New Roman" w:cs="Times New Roman"/>
          <w:sz w:val="20"/>
          <w:szCs w:val="20"/>
        </w:rPr>
        <w:t>ClearV</w:t>
      </w:r>
      <w:r w:rsidR="003710F4">
        <w:rPr>
          <w:rFonts w:ascii="Times New Roman" w:hAnsi="Times New Roman" w:cs="Times New Roman"/>
          <w:sz w:val="20"/>
          <w:szCs w:val="20"/>
        </w:rPr>
        <w:t>iew</w:t>
      </w:r>
      <w:proofErr w:type="spellEnd"/>
      <w:r w:rsidR="003710F4">
        <w:rPr>
          <w:rFonts w:ascii="Times New Roman" w:hAnsi="Times New Roman" w:cs="Times New Roman"/>
          <w:sz w:val="20"/>
          <w:szCs w:val="20"/>
        </w:rPr>
        <w:t xml:space="preserve"> </w:t>
      </w:r>
      <w:r w:rsidR="00476114">
        <w:rPr>
          <w:rFonts w:ascii="Times New Roman" w:hAnsi="Times New Roman" w:cs="Times New Roman"/>
          <w:sz w:val="20"/>
          <w:szCs w:val="20"/>
        </w:rPr>
        <w:t>device</w:t>
      </w:r>
      <w:r w:rsidR="003710F4">
        <w:rPr>
          <w:rFonts w:ascii="Times New Roman" w:hAnsi="Times New Roman" w:cs="Times New Roman"/>
          <w:sz w:val="20"/>
          <w:szCs w:val="20"/>
        </w:rPr>
        <w:t xml:space="preserve"> to VisionTech Angels’ chapters in Bloomington, Fort Wayne, Indianapolis, and Lafayette in May.</w:t>
      </w:r>
    </w:p>
    <w:p w:rsidR="00914281" w:rsidRDefault="00914281" w:rsidP="00A1315E">
      <w:pPr>
        <w:ind w:left="-450" w:right="-450"/>
        <w:rPr>
          <w:rFonts w:ascii="Times New Roman" w:hAnsi="Times New Roman" w:cs="Times New Roman"/>
          <w:sz w:val="20"/>
          <w:szCs w:val="20"/>
        </w:rPr>
      </w:pPr>
    </w:p>
    <w:p w:rsidR="00914281" w:rsidRDefault="00914281" w:rsidP="00A1315E">
      <w:pPr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“What we’ve created is a hand-held device that allows physicians to see into the middle ear using near-infrared light waves to provide 3D views inside living tissues,” explained</w:t>
      </w:r>
      <w:r w:rsidR="005C482F">
        <w:rPr>
          <w:rFonts w:ascii="Times New Roman" w:hAnsi="Times New Roman" w:cs="Times New Roman"/>
          <w:sz w:val="20"/>
          <w:szCs w:val="20"/>
        </w:rPr>
        <w:t xml:space="preserve"> </w:t>
      </w:r>
      <w:r w:rsidR="004E7606">
        <w:rPr>
          <w:rFonts w:ascii="Times New Roman" w:hAnsi="Times New Roman" w:cs="Times New Roman"/>
          <w:sz w:val="20"/>
          <w:szCs w:val="20"/>
        </w:rPr>
        <w:t>Sh</w:t>
      </w:r>
      <w:r w:rsidR="003710F4">
        <w:rPr>
          <w:rFonts w:ascii="Times New Roman" w:hAnsi="Times New Roman" w:cs="Times New Roman"/>
          <w:sz w:val="20"/>
          <w:szCs w:val="20"/>
        </w:rPr>
        <w:t>elton</w:t>
      </w:r>
      <w:r w:rsidR="00E10287">
        <w:rPr>
          <w:rFonts w:ascii="Times New Roman" w:hAnsi="Times New Roman" w:cs="Times New Roman"/>
          <w:sz w:val="20"/>
          <w:szCs w:val="20"/>
        </w:rPr>
        <w:t xml:space="preserve">. “Our technology </w:t>
      </w:r>
      <w:r w:rsidR="005C482F">
        <w:rPr>
          <w:rFonts w:ascii="Times New Roman" w:hAnsi="Times New Roman" w:cs="Times New Roman"/>
          <w:sz w:val="20"/>
          <w:szCs w:val="20"/>
        </w:rPr>
        <w:t>is similar to ultrasound, but uses light rather than sound waves</w:t>
      </w:r>
      <w:r w:rsidR="00E10287">
        <w:rPr>
          <w:rFonts w:ascii="Times New Roman" w:hAnsi="Times New Roman" w:cs="Times New Roman"/>
          <w:sz w:val="20"/>
          <w:szCs w:val="20"/>
        </w:rPr>
        <w:t>, resulting</w:t>
      </w:r>
      <w:r w:rsidR="005C482F">
        <w:rPr>
          <w:rFonts w:ascii="Times New Roman" w:hAnsi="Times New Roman" w:cs="Times New Roman"/>
          <w:sz w:val="20"/>
          <w:szCs w:val="20"/>
        </w:rPr>
        <w:t xml:space="preserve"> </w:t>
      </w:r>
      <w:r w:rsidR="00E10287">
        <w:rPr>
          <w:rFonts w:ascii="Times New Roman" w:hAnsi="Times New Roman" w:cs="Times New Roman"/>
          <w:sz w:val="20"/>
          <w:szCs w:val="20"/>
        </w:rPr>
        <w:t>in a simpler, easier to use device</w:t>
      </w:r>
      <w:r w:rsidR="005C482F">
        <w:rPr>
          <w:rFonts w:ascii="Times New Roman" w:hAnsi="Times New Roman" w:cs="Times New Roman"/>
          <w:sz w:val="20"/>
          <w:szCs w:val="20"/>
        </w:rPr>
        <w:t>. For the first time, physicians</w:t>
      </w:r>
      <w:r w:rsidR="003710F4">
        <w:rPr>
          <w:rFonts w:ascii="Times New Roman" w:hAnsi="Times New Roman" w:cs="Times New Roman"/>
          <w:sz w:val="20"/>
          <w:szCs w:val="20"/>
        </w:rPr>
        <w:t xml:space="preserve"> </w:t>
      </w:r>
      <w:r w:rsidR="00E10287">
        <w:rPr>
          <w:rFonts w:ascii="Times New Roman" w:hAnsi="Times New Roman" w:cs="Times New Roman"/>
          <w:sz w:val="20"/>
          <w:szCs w:val="20"/>
        </w:rPr>
        <w:t xml:space="preserve">can base their diagnosis directly </w:t>
      </w:r>
      <w:r w:rsidR="005C482F">
        <w:rPr>
          <w:rFonts w:ascii="Times New Roman" w:hAnsi="Times New Roman" w:cs="Times New Roman"/>
          <w:sz w:val="20"/>
          <w:szCs w:val="20"/>
        </w:rPr>
        <w:t xml:space="preserve">on what they </w:t>
      </w:r>
      <w:r w:rsidR="00E10287">
        <w:rPr>
          <w:rFonts w:ascii="Times New Roman" w:hAnsi="Times New Roman" w:cs="Times New Roman"/>
          <w:sz w:val="20"/>
          <w:szCs w:val="20"/>
        </w:rPr>
        <w:t xml:space="preserve">observe inside the middle ear without the eardrum confounding their view. Prior to </w:t>
      </w:r>
      <w:proofErr w:type="spellStart"/>
      <w:r w:rsidR="00E10287">
        <w:rPr>
          <w:rFonts w:ascii="Times New Roman" w:hAnsi="Times New Roman" w:cs="Times New Roman"/>
          <w:sz w:val="20"/>
          <w:szCs w:val="20"/>
        </w:rPr>
        <w:t>ClearView</w:t>
      </w:r>
      <w:proofErr w:type="spellEnd"/>
      <w:r w:rsidR="00E10287">
        <w:rPr>
          <w:rFonts w:ascii="Times New Roman" w:hAnsi="Times New Roman" w:cs="Times New Roman"/>
          <w:sz w:val="20"/>
          <w:szCs w:val="20"/>
        </w:rPr>
        <w:t xml:space="preserve">, this is </w:t>
      </w:r>
      <w:r w:rsidR="005C482F">
        <w:rPr>
          <w:rFonts w:ascii="Times New Roman" w:hAnsi="Times New Roman" w:cs="Times New Roman"/>
          <w:sz w:val="20"/>
          <w:szCs w:val="20"/>
        </w:rPr>
        <w:t xml:space="preserve">something they </w:t>
      </w:r>
      <w:r w:rsidR="00E10287">
        <w:rPr>
          <w:rFonts w:ascii="Times New Roman" w:hAnsi="Times New Roman" w:cs="Times New Roman"/>
          <w:sz w:val="20"/>
          <w:szCs w:val="20"/>
        </w:rPr>
        <w:t>could not do unless they surgically remove the eardrum</w:t>
      </w:r>
      <w:r w:rsidR="005C482F">
        <w:rPr>
          <w:rFonts w:ascii="Times New Roman" w:hAnsi="Times New Roman" w:cs="Times New Roman"/>
          <w:sz w:val="20"/>
          <w:szCs w:val="20"/>
        </w:rPr>
        <w:t>.”</w:t>
      </w:r>
    </w:p>
    <w:p w:rsidR="005C482F" w:rsidRDefault="005C482F" w:rsidP="00A1315E">
      <w:pPr>
        <w:ind w:left="-450" w:right="-450"/>
        <w:rPr>
          <w:rFonts w:ascii="Times New Roman" w:hAnsi="Times New Roman" w:cs="Times New Roman"/>
          <w:sz w:val="20"/>
          <w:szCs w:val="20"/>
        </w:rPr>
      </w:pPr>
    </w:p>
    <w:p w:rsidR="00A1315E" w:rsidRDefault="005C482F" w:rsidP="00A1315E">
      <w:pPr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benefits of PhotoniCare’s </w:t>
      </w:r>
      <w:proofErr w:type="spellStart"/>
      <w:r w:rsidR="00373F2F">
        <w:rPr>
          <w:rFonts w:ascii="Times New Roman" w:hAnsi="Times New Roman" w:cs="Times New Roman"/>
          <w:sz w:val="20"/>
          <w:szCs w:val="20"/>
        </w:rPr>
        <w:t>ClearView</w:t>
      </w:r>
      <w:proofErr w:type="spellEnd"/>
      <w:r w:rsidR="00373F2F">
        <w:rPr>
          <w:rFonts w:ascii="Times New Roman" w:hAnsi="Times New Roman" w:cs="Times New Roman"/>
          <w:sz w:val="20"/>
          <w:szCs w:val="20"/>
        </w:rPr>
        <w:t xml:space="preserve"> device</w:t>
      </w:r>
      <w:r w:rsidR="003710F4">
        <w:rPr>
          <w:rFonts w:ascii="Times New Roman" w:hAnsi="Times New Roman" w:cs="Times New Roman"/>
          <w:sz w:val="20"/>
          <w:szCs w:val="20"/>
        </w:rPr>
        <w:t xml:space="preserve"> will be music to parent</w:t>
      </w:r>
      <w:r>
        <w:rPr>
          <w:rFonts w:ascii="Times New Roman" w:hAnsi="Times New Roman" w:cs="Times New Roman"/>
          <w:sz w:val="20"/>
          <w:szCs w:val="20"/>
        </w:rPr>
        <w:t>s</w:t>
      </w:r>
      <w:r w:rsidR="003710F4">
        <w:rPr>
          <w:rFonts w:ascii="Times New Roman" w:hAnsi="Times New Roman" w:cs="Times New Roman"/>
          <w:sz w:val="20"/>
          <w:szCs w:val="20"/>
        </w:rPr>
        <w:t>’</w:t>
      </w:r>
      <w:r>
        <w:rPr>
          <w:rFonts w:ascii="Times New Roman" w:hAnsi="Times New Roman" w:cs="Times New Roman"/>
          <w:sz w:val="20"/>
          <w:szCs w:val="20"/>
        </w:rPr>
        <w:t xml:space="preserve"> ears. </w:t>
      </w:r>
      <w:r w:rsidR="003710F4">
        <w:rPr>
          <w:rFonts w:ascii="Times New Roman" w:hAnsi="Times New Roman" w:cs="Times New Roman"/>
          <w:sz w:val="20"/>
          <w:szCs w:val="20"/>
        </w:rPr>
        <w:t>More accurate diagnosis of ear infections</w:t>
      </w:r>
      <w:r w:rsidR="00967F8E">
        <w:rPr>
          <w:rFonts w:ascii="Times New Roman" w:hAnsi="Times New Roman" w:cs="Times New Roman"/>
          <w:sz w:val="20"/>
          <w:szCs w:val="20"/>
        </w:rPr>
        <w:t xml:space="preserve"> should lead to more judicious prescribing of antibiotics and fewer trips to the doctors.</w:t>
      </w:r>
      <w:r w:rsidR="003710F4">
        <w:rPr>
          <w:rFonts w:ascii="Times New Roman" w:hAnsi="Times New Roman" w:cs="Times New Roman"/>
          <w:sz w:val="20"/>
          <w:szCs w:val="20"/>
        </w:rPr>
        <w:t xml:space="preserve"> Those found to have ongoing issues requiring surgery can be treated sooner thereby avoiding hearing loss.</w:t>
      </w:r>
    </w:p>
    <w:p w:rsidR="003710F4" w:rsidRDefault="003710F4" w:rsidP="00A1315E">
      <w:pPr>
        <w:ind w:left="-450" w:right="-450"/>
        <w:rPr>
          <w:rFonts w:ascii="Times New Roman" w:hAnsi="Times New Roman" w:cs="Times New Roman"/>
          <w:sz w:val="20"/>
          <w:szCs w:val="20"/>
        </w:rPr>
      </w:pPr>
    </w:p>
    <w:p w:rsidR="003710F4" w:rsidRDefault="003710F4" w:rsidP="00A1315E">
      <w:pPr>
        <w:ind w:left="-45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PhotoniCare, which had previously raised $2.3 million in federal grants to develop its technology, plans to use the new round of i</w:t>
      </w:r>
      <w:r w:rsidR="00373F2F">
        <w:rPr>
          <w:rFonts w:ascii="Times New Roman" w:hAnsi="Times New Roman" w:cs="Times New Roman"/>
          <w:sz w:val="20"/>
          <w:szCs w:val="20"/>
        </w:rPr>
        <w:t>nvestment to finalize the ClearV</w:t>
      </w:r>
      <w:r>
        <w:rPr>
          <w:rFonts w:ascii="Times New Roman" w:hAnsi="Times New Roman" w:cs="Times New Roman"/>
          <w:sz w:val="20"/>
          <w:szCs w:val="20"/>
        </w:rPr>
        <w:t xml:space="preserve">iew production model and secure final FDA clearance of the device. </w:t>
      </w:r>
      <w:r w:rsidR="004E7606">
        <w:rPr>
          <w:rFonts w:ascii="Times New Roman" w:hAnsi="Times New Roman" w:cs="Times New Roman"/>
          <w:sz w:val="20"/>
          <w:szCs w:val="20"/>
        </w:rPr>
        <w:t>Said Shelton said VisionTech Angels’ investment brings more than funds. “</w:t>
      </w:r>
      <w:r w:rsidR="00E10287">
        <w:rPr>
          <w:rFonts w:ascii="Times New Roman" w:hAnsi="Times New Roman" w:cs="Times New Roman"/>
          <w:sz w:val="20"/>
          <w:szCs w:val="20"/>
        </w:rPr>
        <w:t>When it comes to healthcare and medical devices</w:t>
      </w:r>
      <w:r w:rsidR="004E7606">
        <w:rPr>
          <w:rFonts w:ascii="Times New Roman" w:hAnsi="Times New Roman" w:cs="Times New Roman"/>
          <w:sz w:val="20"/>
          <w:szCs w:val="20"/>
        </w:rPr>
        <w:t xml:space="preserve">, VisionTech Angels is the most knowledgeable </w:t>
      </w:r>
      <w:r w:rsidR="00E10287">
        <w:rPr>
          <w:rFonts w:ascii="Times New Roman" w:hAnsi="Times New Roman" w:cs="Times New Roman"/>
          <w:sz w:val="20"/>
          <w:szCs w:val="20"/>
        </w:rPr>
        <w:t>of any angel group we’ve met</w:t>
      </w:r>
      <w:r w:rsidR="004E7606">
        <w:rPr>
          <w:rFonts w:ascii="Times New Roman" w:hAnsi="Times New Roman" w:cs="Times New Roman"/>
          <w:sz w:val="20"/>
          <w:szCs w:val="20"/>
        </w:rPr>
        <w:t xml:space="preserve">. And now as a VisionTech portfolio company, we have access to their </w:t>
      </w:r>
      <w:r w:rsidR="00E10287">
        <w:rPr>
          <w:rFonts w:ascii="Times New Roman" w:hAnsi="Times New Roman" w:cs="Times New Roman"/>
          <w:sz w:val="20"/>
          <w:szCs w:val="20"/>
        </w:rPr>
        <w:t>expertise</w:t>
      </w:r>
      <w:bookmarkStart w:id="0" w:name="_GoBack"/>
      <w:bookmarkEnd w:id="0"/>
      <w:r w:rsidR="004E7606">
        <w:rPr>
          <w:rFonts w:ascii="Times New Roman" w:hAnsi="Times New Roman" w:cs="Times New Roman"/>
          <w:sz w:val="20"/>
          <w:szCs w:val="20"/>
        </w:rPr>
        <w:t>. We’re excited to have them as an investor.”</w:t>
      </w:r>
    </w:p>
    <w:p w:rsidR="00225A6F" w:rsidRPr="00A1315E" w:rsidRDefault="00225A6F" w:rsidP="004E7606">
      <w:pPr>
        <w:widowControl w:val="0"/>
        <w:autoSpaceDE w:val="0"/>
        <w:autoSpaceDN w:val="0"/>
        <w:adjustRightInd w:val="0"/>
        <w:ind w:right="-450"/>
        <w:rPr>
          <w:rFonts w:ascii="Times New Roman" w:hAnsi="Times New Roman" w:cs="Times New Roman"/>
          <w:sz w:val="20"/>
          <w:szCs w:val="20"/>
        </w:rPr>
      </w:pPr>
    </w:p>
    <w:p w:rsidR="00A1315E" w:rsidRPr="0049042E" w:rsidRDefault="00A1315E" w:rsidP="00A1315E">
      <w:pPr>
        <w:tabs>
          <w:tab w:val="left" w:pos="9630"/>
        </w:tabs>
        <w:ind w:left="-450" w:right="-450"/>
        <w:rPr>
          <w:rFonts w:ascii="Times New Roman" w:eastAsia="Times New Roman" w:hAnsi="Times New Roman" w:cs="Times New Roman"/>
          <w:sz w:val="20"/>
          <w:szCs w:val="20"/>
        </w:rPr>
      </w:pPr>
      <w:r w:rsidRPr="0049042E">
        <w:rPr>
          <w:rFonts w:ascii="Times New Roman" w:hAnsi="Times New Roman" w:cs="Times New Roman"/>
          <w:b/>
          <w:sz w:val="20"/>
          <w:szCs w:val="20"/>
        </w:rPr>
        <w:t>About VisionTech Partners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Times New Roman" w:hAnsi="Times New Roman" w:cs="Times New Roman"/>
          <w:b/>
          <w:sz w:val="20"/>
          <w:szCs w:val="20"/>
        </w:rPr>
        <w:t xml:space="preserve"> VisionTech Angels</w:t>
      </w:r>
    </w:p>
    <w:p w:rsidR="00A1315E" w:rsidRDefault="00A1315E" w:rsidP="00A1315E">
      <w:pPr>
        <w:pStyle w:val="NormalWeb"/>
        <w:tabs>
          <w:tab w:val="left" w:pos="9630"/>
        </w:tabs>
        <w:spacing w:before="0" w:beforeAutospacing="0" w:after="0" w:afterAutospacing="0"/>
        <w:ind w:left="-450" w:right="-450"/>
        <w:rPr>
          <w:rFonts w:ascii="Times New Roman" w:hAnsi="Times New Roman"/>
        </w:rPr>
      </w:pPr>
      <w:r w:rsidRPr="0049042E">
        <w:rPr>
          <w:rFonts w:ascii="Times New Roman" w:hAnsi="Times New Roman"/>
        </w:rPr>
        <w:t xml:space="preserve">Founded in 2008, </w:t>
      </w:r>
      <w:hyperlink r:id="rId7" w:history="1">
        <w:r w:rsidRPr="004371D7">
          <w:rPr>
            <w:rStyle w:val="Hyperlink"/>
            <w:rFonts w:ascii="Times New Roman" w:hAnsi="Times New Roman"/>
          </w:rPr>
          <w:t>VisionTech Partners</w:t>
        </w:r>
      </w:hyperlink>
      <w:r w:rsidRPr="0049042E">
        <w:rPr>
          <w:rFonts w:ascii="Times New Roman" w:hAnsi="Times New Roman"/>
        </w:rPr>
        <w:t xml:space="preserve"> is a privately held company </w:t>
      </w:r>
      <w:r>
        <w:rPr>
          <w:rFonts w:ascii="Times New Roman" w:hAnsi="Times New Roman"/>
        </w:rPr>
        <w:t>that links</w:t>
      </w:r>
      <w:r w:rsidRPr="0049042E">
        <w:rPr>
          <w:rFonts w:ascii="Times New Roman" w:hAnsi="Times New Roman"/>
        </w:rPr>
        <w:t xml:space="preserve"> inves</w:t>
      </w:r>
      <w:r>
        <w:rPr>
          <w:rFonts w:ascii="Times New Roman" w:hAnsi="Times New Roman"/>
        </w:rPr>
        <w:t>tors to high-potential, early-growth</w:t>
      </w:r>
      <w:r w:rsidRPr="0049042E">
        <w:rPr>
          <w:rFonts w:ascii="Times New Roman" w:hAnsi="Times New Roman"/>
        </w:rPr>
        <w:t xml:space="preserve"> companies. </w:t>
      </w:r>
      <w:r>
        <w:rPr>
          <w:rFonts w:ascii="Times New Roman" w:hAnsi="Times New Roman"/>
        </w:rPr>
        <w:t>Based</w:t>
      </w:r>
      <w:r w:rsidRPr="0049042E">
        <w:rPr>
          <w:rFonts w:ascii="Times New Roman" w:hAnsi="Times New Roman"/>
        </w:rPr>
        <w:t xml:space="preserve"> in Indianapolis,</w:t>
      </w:r>
      <w:r>
        <w:rPr>
          <w:rFonts w:ascii="Times New Roman" w:hAnsi="Times New Roman"/>
        </w:rPr>
        <w:t xml:space="preserve"> capital of</w:t>
      </w:r>
      <w:r w:rsidRPr="0049042E">
        <w:rPr>
          <w:rFonts w:ascii="Times New Roman" w:hAnsi="Times New Roman"/>
        </w:rPr>
        <w:t xml:space="preserve"> one of the </w:t>
      </w:r>
      <w:r>
        <w:rPr>
          <w:rFonts w:ascii="Times New Roman" w:hAnsi="Times New Roman"/>
        </w:rPr>
        <w:t xml:space="preserve">nation’s </w:t>
      </w:r>
      <w:r w:rsidRPr="0049042E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ost vibrant innovation regions, </w:t>
      </w:r>
      <w:r w:rsidRPr="0049042E">
        <w:rPr>
          <w:rFonts w:ascii="Times New Roman" w:hAnsi="Times New Roman"/>
        </w:rPr>
        <w:t>VisionTech is where inventors, entrepreneurs, investors, universities</w:t>
      </w:r>
      <w:r>
        <w:rPr>
          <w:rFonts w:ascii="Times New Roman" w:hAnsi="Times New Roman"/>
        </w:rPr>
        <w:t xml:space="preserve">, and strategic partners convene to share, </w:t>
      </w:r>
      <w:r w:rsidRPr="0049042E">
        <w:rPr>
          <w:rFonts w:ascii="Times New Roman" w:hAnsi="Times New Roman"/>
        </w:rPr>
        <w:t xml:space="preserve">fund, and launch innovative </w:t>
      </w:r>
      <w:r w:rsidRPr="0049042E">
        <w:rPr>
          <w:rFonts w:ascii="Times New Roman" w:hAnsi="Times New Roman"/>
        </w:rPr>
        <w:lastRenderedPageBreak/>
        <w:t>technologies</w:t>
      </w:r>
      <w:r>
        <w:rPr>
          <w:rFonts w:ascii="Times New Roman" w:hAnsi="Times New Roman"/>
        </w:rPr>
        <w:t xml:space="preserve"> and companies</w:t>
      </w:r>
      <w:r w:rsidRPr="0049042E">
        <w:rPr>
          <w:rFonts w:ascii="Times New Roman" w:hAnsi="Times New Roman"/>
        </w:rPr>
        <w:t xml:space="preserve">. VisionTech Angels has chapters in Bloomington, Fort Wayne, Indianapolis, Lafayette, </w:t>
      </w:r>
      <w:r>
        <w:rPr>
          <w:rFonts w:ascii="Times New Roman" w:hAnsi="Times New Roman"/>
        </w:rPr>
        <w:t>and an Affinity chapter for physicians, AngelBom</w:t>
      </w:r>
      <w:r w:rsidRPr="0049042E">
        <w:rPr>
          <w:rFonts w:ascii="Times New Roman" w:hAnsi="Times New Roman"/>
        </w:rPr>
        <w:t xml:space="preserve">. </w:t>
      </w:r>
    </w:p>
    <w:p w:rsidR="00A1315E" w:rsidRDefault="00A1315E" w:rsidP="00A1315E">
      <w:pPr>
        <w:pStyle w:val="NormalWeb"/>
        <w:tabs>
          <w:tab w:val="left" w:pos="9630"/>
        </w:tabs>
        <w:spacing w:before="0" w:beforeAutospacing="0" w:after="0" w:afterAutospacing="0"/>
        <w:ind w:left="-450" w:right="-450"/>
        <w:rPr>
          <w:rFonts w:ascii="Times New Roman" w:hAnsi="Times New Roman"/>
        </w:rPr>
      </w:pPr>
    </w:p>
    <w:p w:rsidR="00A1315E" w:rsidRDefault="00A1315E" w:rsidP="00A1315E">
      <w:pPr>
        <w:pStyle w:val="NormalWeb"/>
        <w:tabs>
          <w:tab w:val="left" w:pos="9630"/>
        </w:tabs>
        <w:spacing w:before="0" w:beforeAutospacing="0" w:after="0" w:afterAutospacing="0"/>
        <w:ind w:left="-450" w:right="-450"/>
        <w:rPr>
          <w:rFonts w:ascii="Times New Roman" w:hAnsi="Times New Roman"/>
        </w:rPr>
      </w:pPr>
      <w:r w:rsidRPr="00634882">
        <w:rPr>
          <w:rStyle w:val="Strong"/>
          <w:rFonts w:ascii="Times New Roman" w:hAnsi="Times New Roman"/>
        </w:rPr>
        <w:t xml:space="preserve">About </w:t>
      </w:r>
      <w:r>
        <w:rPr>
          <w:rStyle w:val="Strong"/>
          <w:rFonts w:ascii="Times New Roman" w:hAnsi="Times New Roman"/>
        </w:rPr>
        <w:t xml:space="preserve">PhotoniCare </w:t>
      </w:r>
    </w:p>
    <w:p w:rsidR="005C482F" w:rsidRPr="00A1315E" w:rsidRDefault="005C482F" w:rsidP="005C482F">
      <w:pPr>
        <w:widowControl w:val="0"/>
        <w:autoSpaceDE w:val="0"/>
        <w:autoSpaceDN w:val="0"/>
        <w:adjustRightInd w:val="0"/>
        <w:ind w:left="-450" w:right="-450"/>
        <w:rPr>
          <w:rFonts w:ascii="Times New Roman" w:hAnsi="Times New Roman" w:cs="Times New Roman"/>
          <w:sz w:val="20"/>
          <w:szCs w:val="20"/>
        </w:rPr>
      </w:pPr>
      <w:r w:rsidRPr="00A1315E">
        <w:rPr>
          <w:rFonts w:ascii="Times New Roman" w:hAnsi="Times New Roman" w:cs="Times New Roman"/>
          <w:sz w:val="20"/>
          <w:szCs w:val="20"/>
        </w:rPr>
        <w:t>PhotoniCare is a medical device company</w:t>
      </w:r>
      <w:r w:rsidR="004E7606">
        <w:rPr>
          <w:rFonts w:ascii="Times New Roman" w:hAnsi="Times New Roman" w:cs="Times New Roman"/>
          <w:sz w:val="20"/>
          <w:szCs w:val="20"/>
        </w:rPr>
        <w:t xml:space="preserve"> that is</w:t>
      </w:r>
      <w:r w:rsidRPr="00A1315E">
        <w:rPr>
          <w:rFonts w:ascii="Times New Roman" w:hAnsi="Times New Roman" w:cs="Times New Roman"/>
          <w:sz w:val="20"/>
          <w:szCs w:val="20"/>
        </w:rPr>
        <w:t xml:space="preserve"> fundamentally changing the way physicians manage middle ear infections. With the ClearView device, physicians can now see through the eardrum to directly and harmlessly visualize the middle ear. Our </w:t>
      </w:r>
      <w:r w:rsidR="004E7606">
        <w:rPr>
          <w:rFonts w:ascii="Times New Roman" w:hAnsi="Times New Roman" w:cs="Times New Roman"/>
          <w:sz w:val="20"/>
          <w:szCs w:val="20"/>
        </w:rPr>
        <w:t xml:space="preserve">patented </w:t>
      </w:r>
      <w:r w:rsidRPr="00A1315E">
        <w:rPr>
          <w:rFonts w:ascii="Times New Roman" w:hAnsi="Times New Roman" w:cs="Times New Roman"/>
          <w:sz w:val="20"/>
          <w:szCs w:val="20"/>
        </w:rPr>
        <w:t>technology enables physicians to determine quickly and easily the contents of the middle ear, which determine whether a patient needs antibiotics or surgical intervention. We have third-generation prototypes</w:t>
      </w:r>
      <w:r w:rsidR="004E7606">
        <w:rPr>
          <w:rFonts w:ascii="Times New Roman" w:hAnsi="Times New Roman" w:cs="Times New Roman"/>
          <w:sz w:val="20"/>
          <w:szCs w:val="20"/>
        </w:rPr>
        <w:t xml:space="preserve"> in multi-site clinical studies and are pursuing final FDA clearance</w:t>
      </w:r>
      <w:r w:rsidRPr="00A1315E">
        <w:rPr>
          <w:rFonts w:ascii="Times New Roman" w:hAnsi="Times New Roman" w:cs="Times New Roman"/>
          <w:sz w:val="20"/>
          <w:szCs w:val="20"/>
        </w:rPr>
        <w:t>.</w:t>
      </w:r>
    </w:p>
    <w:p w:rsidR="005C482F" w:rsidRDefault="005C482F" w:rsidP="004E7606">
      <w:pPr>
        <w:pStyle w:val="NormalWeb"/>
        <w:tabs>
          <w:tab w:val="left" w:pos="9630"/>
        </w:tabs>
        <w:spacing w:before="0" w:beforeAutospacing="0" w:after="0" w:afterAutospacing="0"/>
        <w:ind w:right="-450"/>
        <w:rPr>
          <w:rFonts w:ascii="Times New Roman" w:hAnsi="Times New Roman"/>
          <w:b/>
        </w:rPr>
      </w:pPr>
    </w:p>
    <w:p w:rsidR="00A1315E" w:rsidRPr="000F756E" w:rsidRDefault="00A1315E" w:rsidP="00A1315E">
      <w:pPr>
        <w:pStyle w:val="NormalWeb"/>
        <w:tabs>
          <w:tab w:val="left" w:pos="9630"/>
        </w:tabs>
        <w:spacing w:before="0" w:beforeAutospacing="0" w:after="0" w:afterAutospacing="0"/>
        <w:ind w:left="-450" w:right="-45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Contact: </w:t>
      </w:r>
      <w:r>
        <w:rPr>
          <w:rFonts w:ascii="Times New Roman" w:hAnsi="Times New Roman"/>
        </w:rPr>
        <w:t xml:space="preserve">Melanie Lux, </w:t>
      </w:r>
      <w:hyperlink r:id="rId8" w:history="1">
        <w:r w:rsidRPr="0097484A">
          <w:rPr>
            <w:rStyle w:val="Hyperlink"/>
            <w:rFonts w:ascii="Times New Roman" w:hAnsi="Times New Roman"/>
          </w:rPr>
          <w:t>mlux@luxandassociates.com</w:t>
        </w:r>
      </w:hyperlink>
      <w:r>
        <w:rPr>
          <w:rFonts w:ascii="Times New Roman" w:hAnsi="Times New Roman"/>
        </w:rPr>
        <w:t>, 803.331.4794</w:t>
      </w:r>
    </w:p>
    <w:p w:rsidR="00902684" w:rsidRPr="00121816" w:rsidRDefault="00902684" w:rsidP="00A1315E">
      <w:pPr>
        <w:ind w:left="-450" w:right="-450"/>
        <w:rPr>
          <w:rFonts w:ascii="Times New Roman" w:hAnsi="Times New Roman" w:cs="Times New Roman"/>
          <w:sz w:val="20"/>
          <w:szCs w:val="20"/>
        </w:rPr>
      </w:pPr>
    </w:p>
    <w:sectPr w:rsidR="00902684" w:rsidRPr="00121816" w:rsidSect="000852C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16"/>
    <w:rsid w:val="00001F43"/>
    <w:rsid w:val="00041A8B"/>
    <w:rsid w:val="000852C1"/>
    <w:rsid w:val="000E0DCB"/>
    <w:rsid w:val="000F6D48"/>
    <w:rsid w:val="00121816"/>
    <w:rsid w:val="00143965"/>
    <w:rsid w:val="00147FF8"/>
    <w:rsid w:val="001A11B5"/>
    <w:rsid w:val="00225A6F"/>
    <w:rsid w:val="0023367C"/>
    <w:rsid w:val="002D799B"/>
    <w:rsid w:val="003314B9"/>
    <w:rsid w:val="003374C9"/>
    <w:rsid w:val="003555F5"/>
    <w:rsid w:val="003710F4"/>
    <w:rsid w:val="00373F2F"/>
    <w:rsid w:val="00375DD0"/>
    <w:rsid w:val="00387E9A"/>
    <w:rsid w:val="003C101F"/>
    <w:rsid w:val="0042223D"/>
    <w:rsid w:val="004222AF"/>
    <w:rsid w:val="00461764"/>
    <w:rsid w:val="00476114"/>
    <w:rsid w:val="00497064"/>
    <w:rsid w:val="004B0E97"/>
    <w:rsid w:val="004C4FAE"/>
    <w:rsid w:val="004E7606"/>
    <w:rsid w:val="00550B08"/>
    <w:rsid w:val="005843BD"/>
    <w:rsid w:val="00587A78"/>
    <w:rsid w:val="005A03F5"/>
    <w:rsid w:val="005C45A3"/>
    <w:rsid w:val="005C482F"/>
    <w:rsid w:val="005C74AE"/>
    <w:rsid w:val="005F0ECB"/>
    <w:rsid w:val="00600DC6"/>
    <w:rsid w:val="0060579A"/>
    <w:rsid w:val="00670298"/>
    <w:rsid w:val="00677CEF"/>
    <w:rsid w:val="006863E4"/>
    <w:rsid w:val="0069326D"/>
    <w:rsid w:val="006A12C5"/>
    <w:rsid w:val="006B3B11"/>
    <w:rsid w:val="007D448A"/>
    <w:rsid w:val="007D6C12"/>
    <w:rsid w:val="007E0C85"/>
    <w:rsid w:val="008034B7"/>
    <w:rsid w:val="00812C30"/>
    <w:rsid w:val="008254DE"/>
    <w:rsid w:val="008B3FC1"/>
    <w:rsid w:val="008D581E"/>
    <w:rsid w:val="00902684"/>
    <w:rsid w:val="00914281"/>
    <w:rsid w:val="00957C63"/>
    <w:rsid w:val="00967F8E"/>
    <w:rsid w:val="00985744"/>
    <w:rsid w:val="009C465A"/>
    <w:rsid w:val="009C7E81"/>
    <w:rsid w:val="009E27A8"/>
    <w:rsid w:val="009E47A8"/>
    <w:rsid w:val="009F1CF3"/>
    <w:rsid w:val="00A00863"/>
    <w:rsid w:val="00A1315E"/>
    <w:rsid w:val="00A64C18"/>
    <w:rsid w:val="00A652A6"/>
    <w:rsid w:val="00A66A90"/>
    <w:rsid w:val="00A71370"/>
    <w:rsid w:val="00A71A91"/>
    <w:rsid w:val="00AB4D61"/>
    <w:rsid w:val="00AC7630"/>
    <w:rsid w:val="00B277EC"/>
    <w:rsid w:val="00B460BB"/>
    <w:rsid w:val="00B650F3"/>
    <w:rsid w:val="00B81A8D"/>
    <w:rsid w:val="00BB5331"/>
    <w:rsid w:val="00BB6426"/>
    <w:rsid w:val="00BF3E8A"/>
    <w:rsid w:val="00C175F2"/>
    <w:rsid w:val="00C838FB"/>
    <w:rsid w:val="00CC1A4E"/>
    <w:rsid w:val="00CC4AE1"/>
    <w:rsid w:val="00CD52BB"/>
    <w:rsid w:val="00D5170B"/>
    <w:rsid w:val="00DD7280"/>
    <w:rsid w:val="00E10287"/>
    <w:rsid w:val="00E56473"/>
    <w:rsid w:val="00E93833"/>
    <w:rsid w:val="00EF31FB"/>
    <w:rsid w:val="00F30A0C"/>
    <w:rsid w:val="00F954B7"/>
    <w:rsid w:val="00FB0D04"/>
    <w:rsid w:val="00FB4571"/>
    <w:rsid w:val="00FE5E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15D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315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131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1315E"/>
    <w:rPr>
      <w:b/>
      <w:bCs/>
    </w:rPr>
  </w:style>
  <w:style w:type="character" w:styleId="Emphasis">
    <w:name w:val="Emphasis"/>
    <w:basedOn w:val="DefaultParagraphFont"/>
    <w:uiPriority w:val="20"/>
    <w:qFormat/>
    <w:rsid w:val="00A1315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7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15D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1315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A1315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1315E"/>
    <w:rPr>
      <w:b/>
      <w:bCs/>
    </w:rPr>
  </w:style>
  <w:style w:type="character" w:styleId="Emphasis">
    <w:name w:val="Emphasis"/>
    <w:basedOn w:val="DefaultParagraphFont"/>
    <w:uiPriority w:val="20"/>
    <w:qFormat/>
    <w:rsid w:val="00A131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hyperlink" Target="http://www.visiontech-partners.com" TargetMode="External"/><Relationship Id="rId8" Type="http://schemas.openxmlformats.org/officeDocument/2006/relationships/hyperlink" Target="mailto:mlux@luxandassociate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637</Words>
  <Characters>3633</Characters>
  <Application>Microsoft Macintosh Word</Application>
  <DocSecurity>0</DocSecurity>
  <Lines>30</Lines>
  <Paragraphs>8</Paragraphs>
  <ScaleCrop>false</ScaleCrop>
  <Company>Lux Strategic Communications</Company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Norton</dc:creator>
  <cp:keywords/>
  <dc:description/>
  <cp:lastModifiedBy>Dianne Norton</cp:lastModifiedBy>
  <cp:revision>2</cp:revision>
  <dcterms:created xsi:type="dcterms:W3CDTF">2017-08-15T12:47:00Z</dcterms:created>
  <dcterms:modified xsi:type="dcterms:W3CDTF">2017-08-15T12:47:00Z</dcterms:modified>
</cp:coreProperties>
</file>